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аневская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аневская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